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259" w:rsidRPr="00CB0259" w:rsidRDefault="00CB0259" w:rsidP="00CB0259">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CB0259">
        <w:rPr>
          <w:rFonts w:ascii="Tahoma" w:eastAsia="Times New Roman" w:hAnsi="Tahoma" w:cs="Tahoma"/>
          <w:color w:val="FF0000"/>
          <w:sz w:val="24"/>
          <w:szCs w:val="24"/>
          <w:rtl/>
          <w:lang w:eastAsia="fr-FR"/>
        </w:rPr>
        <w:t>التعليم المجاني في الإنترنت</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تزداد الحاجة  في عصرنا الحاضر الإتجاه نحو توفير خدمات التعليم بواسطة شبكة الإنترنت، خاصة بعد إنتشار الإنترنت إنتشاراً واسعاً في جميع انحاء العالم. ويعتبر الإنترنت اداة ووسيلة إيضاح في العملية التعليمية تتضمن كل ما ينشده المدرس والطالب في قاعة الدرس العملية، من صور، وتجارب،كأن يراقب طلبة كلية الطب مثلاً، عملية جراحية، او أن يستخدم طلاب الكيمياء أو غيرهم مختبراً إفتراضياً، يشاهدون من خلاله التجربة المخبرية الحقيقية، كذلك المكتبات الإكترونية وهي آليات فعالة في الوصول إلى مصادر المعلومات.وقد حققت الإنترنت إختراقات وإبتكارات كبيرة بهذا الصدر. ومن الطبيعي ان تتطلب الدورات التعليمية عبر شبكة الإنترنت من الطالب جداً ادنى من الخلفية العلمية والتقنية، والتآلف مع الإنترنت وإمتلاك الطالب بريداً إلكترونياً يمكنه التخاطب مع مسؤولية الدورات التعليمية.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وتتميز شبكة الإنترنت بجذورها الاكاديمية العميقة وفلسفتها الضمنية المعتمدة على مجانية الإطلاع والوصول  إلى المعلومات، وهي بالتالي المكان الأفضل للبحث عن الدورات المجانية والتعليم المجاني.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ومن المواقع التي تقدم الدورات المجانية في </w:t>
      </w:r>
      <w:proofErr w:type="gramStart"/>
      <w:r w:rsidRPr="00CB0259">
        <w:rPr>
          <w:rFonts w:ascii="Tahoma" w:eastAsia="Times New Roman" w:hAnsi="Tahoma" w:cs="Tahoma"/>
          <w:color w:val="003300"/>
          <w:sz w:val="20"/>
          <w:szCs w:val="20"/>
          <w:rtl/>
          <w:lang w:eastAsia="fr-FR"/>
        </w:rPr>
        <w:t>شبكة</w:t>
      </w:r>
      <w:proofErr w:type="gramEnd"/>
      <w:r w:rsidRPr="00CB0259">
        <w:rPr>
          <w:rFonts w:ascii="Tahoma" w:eastAsia="Times New Roman" w:hAnsi="Tahoma" w:cs="Tahoma"/>
          <w:color w:val="003300"/>
          <w:sz w:val="20"/>
          <w:szCs w:val="20"/>
          <w:rtl/>
          <w:lang w:eastAsia="fr-FR"/>
        </w:rPr>
        <w:t xml:space="preserve"> الإنترنت هي كالتالي:-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1-   موقع شركة مايكروسوفت، تطرح شركة مايكروسوفت حلولها التقنية الخاصة بالقاعات الإقتراضية وتروج لها، باعتبارها الطريقة المثلى لتنفيذ المهام الملقاة على عاتق تلك القاعات. وتقدم الشركة خطط ودروس وعروض لبرنامج  </w:t>
      </w:r>
      <w:r w:rsidRPr="00CB0259">
        <w:rPr>
          <w:rFonts w:ascii="Tahoma" w:eastAsia="Times New Roman" w:hAnsi="Tahoma" w:cs="Tahoma"/>
          <w:color w:val="003300"/>
          <w:sz w:val="20"/>
          <w:szCs w:val="20"/>
          <w:lang w:eastAsia="fr-FR"/>
        </w:rPr>
        <w:t>Front page</w:t>
      </w:r>
      <w:r w:rsidRPr="00CB0259">
        <w:rPr>
          <w:rFonts w:ascii="Tahoma" w:eastAsia="Times New Roman" w:hAnsi="Tahoma" w:cs="Tahoma"/>
          <w:color w:val="003300"/>
          <w:sz w:val="20"/>
          <w:szCs w:val="20"/>
          <w:rtl/>
          <w:lang w:eastAsia="fr-FR"/>
        </w:rPr>
        <w:t xml:space="preserve">واوفيس 97 و أوفيس 2000  و ويندوز 2000 وتقترح الشركة إستخدام برنامج </w:t>
      </w:r>
      <w:r w:rsidRPr="00CB0259">
        <w:rPr>
          <w:rFonts w:ascii="Tahoma" w:eastAsia="Times New Roman" w:hAnsi="Tahoma" w:cs="Tahoma"/>
          <w:color w:val="003300"/>
          <w:sz w:val="20"/>
          <w:szCs w:val="20"/>
          <w:lang w:eastAsia="fr-FR"/>
        </w:rPr>
        <w:t>Microsoft Netshow</w:t>
      </w:r>
      <w:r w:rsidRPr="00CB0259">
        <w:rPr>
          <w:rFonts w:ascii="Tahoma" w:eastAsia="Times New Roman" w:hAnsi="Tahoma" w:cs="Tahoma"/>
          <w:color w:val="003300"/>
          <w:sz w:val="20"/>
          <w:szCs w:val="20"/>
          <w:rtl/>
          <w:lang w:eastAsia="fr-FR"/>
        </w:rPr>
        <w:t xml:space="preserve"> والذي يمكن من خلاله تقديم محاضرات حيوية وعروض مرئية عبر الإنترنت، وكذلك نشر الدروس على الطلبة في مختلف ارجاء العالم. ويمكن الوصول إليه </w:t>
      </w:r>
      <w:proofErr w:type="gramStart"/>
      <w:r w:rsidRPr="00CB0259">
        <w:rPr>
          <w:rFonts w:ascii="Tahoma" w:eastAsia="Times New Roman" w:hAnsi="Tahoma" w:cs="Tahoma"/>
          <w:color w:val="003300"/>
          <w:sz w:val="20"/>
          <w:szCs w:val="20"/>
          <w:rtl/>
          <w:lang w:eastAsia="fr-FR"/>
        </w:rPr>
        <w:t>عبر</w:t>
      </w:r>
      <w:proofErr w:type="gramEnd"/>
      <w:r w:rsidRPr="00CB0259">
        <w:rPr>
          <w:rFonts w:ascii="Tahoma" w:eastAsia="Times New Roman" w:hAnsi="Tahoma" w:cs="Tahoma"/>
          <w:color w:val="003300"/>
          <w:sz w:val="20"/>
          <w:szCs w:val="20"/>
          <w:rtl/>
          <w:lang w:eastAsia="fr-FR"/>
        </w:rPr>
        <w:t xml:space="preserve"> العنوان التالي:-</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w:t>
      </w:r>
      <w:hyperlink r:id="rId4" w:history="1">
        <w:r w:rsidRPr="00CB0259">
          <w:rPr>
            <w:rFonts w:ascii="Tahoma" w:eastAsia="Times New Roman" w:hAnsi="Tahoma" w:cs="Tahoma"/>
            <w:color w:val="003300"/>
            <w:szCs w:val="20"/>
            <w:u w:val="single"/>
            <w:lang w:eastAsia="fr-FR"/>
          </w:rPr>
          <w:t>http://msdn.microsoft.com/training/free/default.asp</w:t>
        </w:r>
      </w:hyperlink>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2-   </w:t>
      </w:r>
      <w:proofErr w:type="gramStart"/>
      <w:r w:rsidRPr="00CB0259">
        <w:rPr>
          <w:rFonts w:ascii="Tahoma" w:eastAsia="Times New Roman" w:hAnsi="Tahoma" w:cs="Tahoma"/>
          <w:color w:val="003300"/>
          <w:sz w:val="20"/>
          <w:szCs w:val="20"/>
          <w:rtl/>
          <w:lang w:eastAsia="fr-FR"/>
        </w:rPr>
        <w:t>شركة</w:t>
      </w:r>
      <w:proofErr w:type="gramEnd"/>
      <w:r w:rsidRPr="00CB0259">
        <w:rPr>
          <w:rFonts w:ascii="Tahoma" w:eastAsia="Times New Roman" w:hAnsi="Tahoma" w:cs="Tahoma"/>
          <w:color w:val="003300"/>
          <w:sz w:val="20"/>
          <w:szCs w:val="20"/>
          <w:rtl/>
          <w:lang w:eastAsia="fr-FR"/>
        </w:rPr>
        <w:t xml:space="preserve"> لوتس </w:t>
      </w:r>
      <w:r w:rsidRPr="00CB0259">
        <w:rPr>
          <w:rFonts w:ascii="Tahoma" w:eastAsia="Times New Roman" w:hAnsi="Tahoma" w:cs="Tahoma"/>
          <w:color w:val="003300"/>
          <w:sz w:val="20"/>
          <w:szCs w:val="20"/>
          <w:lang w:eastAsia="fr-FR"/>
        </w:rPr>
        <w:t>Lotus</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يقدم مركز تقنيات لوتس التعليمي   </w:t>
      </w:r>
      <w:r w:rsidRPr="00CB0259">
        <w:rPr>
          <w:rFonts w:ascii="Tahoma" w:eastAsia="Times New Roman" w:hAnsi="Tahoma" w:cs="Tahoma"/>
          <w:color w:val="003300"/>
          <w:sz w:val="20"/>
          <w:szCs w:val="20"/>
          <w:lang w:eastAsia="fr-FR"/>
        </w:rPr>
        <w:t>Lotus Technology Learning Center</w:t>
      </w:r>
      <w:r w:rsidRPr="00CB0259">
        <w:rPr>
          <w:rFonts w:ascii="Tahoma" w:eastAsia="Times New Roman" w:hAnsi="Tahoma" w:cs="Tahoma"/>
          <w:color w:val="003300"/>
          <w:sz w:val="20"/>
          <w:szCs w:val="20"/>
          <w:rtl/>
          <w:lang w:eastAsia="fr-FR"/>
        </w:rPr>
        <w:t>دورات متعددة عبر الشبكة تتناول تقنيات لوتس بالتحديد، ويمكن الحصول على العديد من الدورات المجانية، في الجناح المخصص لذلك، والذي يحمل إسم</w:t>
      </w:r>
      <w:r w:rsidRPr="00CB0259">
        <w:rPr>
          <w:rFonts w:ascii="Tahoma" w:eastAsia="Times New Roman" w:hAnsi="Tahoma" w:cs="Tahoma"/>
          <w:color w:val="003300"/>
          <w:sz w:val="20"/>
          <w:szCs w:val="20"/>
          <w:lang w:eastAsia="fr-FR"/>
        </w:rPr>
        <w:t>Free Courses</w:t>
      </w:r>
      <w:r w:rsidRPr="00CB0259">
        <w:rPr>
          <w:rFonts w:ascii="Tahoma" w:eastAsia="Times New Roman" w:hAnsi="Tahoma" w:cs="Tahoma"/>
          <w:color w:val="003300"/>
          <w:sz w:val="20"/>
          <w:szCs w:val="20"/>
          <w:rtl/>
          <w:lang w:eastAsia="fr-FR"/>
        </w:rPr>
        <w:t xml:space="preserve">  ويمكن الوصول إليه عن طريق العنوان التالي:- </w:t>
      </w:r>
      <w:r w:rsidRPr="00CB0259">
        <w:rPr>
          <w:rFonts w:ascii="Tahoma" w:eastAsia="Times New Roman" w:hAnsi="Tahoma" w:cs="Tahoma"/>
          <w:color w:val="003300"/>
          <w:sz w:val="20"/>
          <w:szCs w:val="20"/>
          <w:lang w:eastAsia="fr-FR"/>
        </w:rPr>
        <w:t>WWW. Learnnotes. Com</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3- موقع شركة آي بي ام </w:t>
      </w:r>
      <w:r w:rsidRPr="00CB0259">
        <w:rPr>
          <w:rFonts w:ascii="Tahoma" w:eastAsia="Times New Roman" w:hAnsi="Tahoma" w:cs="Tahoma"/>
          <w:color w:val="003300"/>
          <w:sz w:val="20"/>
          <w:szCs w:val="20"/>
          <w:lang w:eastAsia="fr-FR"/>
        </w:rPr>
        <w:t>I B</w:t>
      </w:r>
      <w:r w:rsidRPr="00CB0259">
        <w:rPr>
          <w:rFonts w:ascii="Tahoma" w:eastAsia="Times New Roman" w:hAnsi="Tahoma" w:cs="Tahoma"/>
          <w:color w:val="003300"/>
          <w:sz w:val="20"/>
          <w:szCs w:val="20"/>
          <w:rtl/>
          <w:lang w:eastAsia="fr-FR"/>
        </w:rPr>
        <w:t xml:space="preserve"> </w:t>
      </w:r>
      <w:r w:rsidRPr="00CB0259">
        <w:rPr>
          <w:rFonts w:ascii="Tahoma" w:eastAsia="Times New Roman" w:hAnsi="Tahoma" w:cs="Tahoma"/>
          <w:color w:val="003300"/>
          <w:sz w:val="20"/>
          <w:szCs w:val="20"/>
          <w:lang w:eastAsia="fr-FR"/>
        </w:rPr>
        <w:t>M</w:t>
      </w:r>
      <w:r w:rsidRPr="00CB0259">
        <w:rPr>
          <w:rFonts w:ascii="Tahoma" w:eastAsia="Times New Roman" w:hAnsi="Tahoma" w:cs="Tahoma"/>
          <w:color w:val="003300"/>
          <w:sz w:val="20"/>
          <w:szCs w:val="20"/>
          <w:rtl/>
          <w:lang w:eastAsia="fr-FR"/>
        </w:rPr>
        <w:t xml:space="preserve"> تطرح المواقع الفرعية التابعة لموقع </w:t>
      </w:r>
      <w:r w:rsidRPr="00CB0259">
        <w:rPr>
          <w:rFonts w:ascii="Tahoma" w:eastAsia="Times New Roman" w:hAnsi="Tahoma" w:cs="Tahoma"/>
          <w:color w:val="003300"/>
          <w:sz w:val="20"/>
          <w:szCs w:val="20"/>
          <w:lang w:eastAsia="fr-FR"/>
        </w:rPr>
        <w:t>I B M</w:t>
      </w:r>
      <w:r w:rsidRPr="00CB0259">
        <w:rPr>
          <w:rFonts w:ascii="Tahoma" w:eastAsia="Times New Roman" w:hAnsi="Tahoma" w:cs="Tahoma"/>
          <w:color w:val="003300"/>
          <w:sz w:val="20"/>
          <w:szCs w:val="20"/>
          <w:rtl/>
          <w:lang w:eastAsia="fr-FR"/>
        </w:rPr>
        <w:t xml:space="preserve"> الرئيسي، الكثير من الدورات التخصصية عبر الشبكة بعضها يتعلق بلغات </w:t>
      </w:r>
      <w:r w:rsidRPr="00CB0259">
        <w:rPr>
          <w:rFonts w:ascii="Tahoma" w:eastAsia="Times New Roman" w:hAnsi="Tahoma" w:cs="Tahoma"/>
          <w:color w:val="003300"/>
          <w:sz w:val="20"/>
          <w:szCs w:val="20"/>
          <w:lang w:eastAsia="fr-FR"/>
        </w:rPr>
        <w:t>X M L</w:t>
      </w:r>
      <w:r w:rsidRPr="00CB0259">
        <w:rPr>
          <w:rFonts w:ascii="Tahoma" w:eastAsia="Times New Roman" w:hAnsi="Tahoma" w:cs="Tahoma"/>
          <w:color w:val="003300"/>
          <w:sz w:val="20"/>
          <w:szCs w:val="20"/>
          <w:rtl/>
          <w:lang w:eastAsia="fr-FR"/>
        </w:rPr>
        <w:t xml:space="preserve"> ويمكن الوصول عبر العنوان التالي:-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w:t>
      </w:r>
      <w:r w:rsidRPr="00CB0259">
        <w:rPr>
          <w:rFonts w:ascii="Tahoma" w:eastAsia="Times New Roman" w:hAnsi="Tahoma" w:cs="Tahoma"/>
          <w:color w:val="003300"/>
          <w:sz w:val="20"/>
          <w:szCs w:val="20"/>
          <w:lang w:eastAsia="fr-FR"/>
        </w:rPr>
        <w:t>http://www./ibm.com/xml</w:t>
      </w:r>
      <w:r w:rsidRPr="00CB0259">
        <w:rPr>
          <w:rFonts w:ascii="Tahoma" w:eastAsia="Times New Roman" w:hAnsi="Tahoma" w:cs="Tahoma"/>
          <w:color w:val="003300"/>
          <w:sz w:val="20"/>
          <w:szCs w:val="20"/>
          <w:rtl/>
          <w:lang w:eastAsia="fr-FR"/>
        </w:rPr>
        <w:t>)،ولغة جافا ويمكن الحصول إليه عبر العنوان التالي:- (</w:t>
      </w:r>
      <w:r w:rsidRPr="00CB0259">
        <w:rPr>
          <w:rFonts w:ascii="Tahoma" w:eastAsia="Times New Roman" w:hAnsi="Tahoma" w:cs="Tahoma"/>
          <w:color w:val="003300"/>
          <w:sz w:val="20"/>
          <w:szCs w:val="20"/>
          <w:lang w:eastAsia="fr-FR"/>
        </w:rPr>
        <w:t>htt://ww./ibm.com/Java</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4-تقنية أنظمة الكميوتر </w:t>
      </w:r>
      <w:r w:rsidRPr="00CB0259">
        <w:rPr>
          <w:rFonts w:ascii="Tahoma" w:eastAsia="Times New Roman" w:hAnsi="Tahoma" w:cs="Tahoma"/>
          <w:color w:val="003300"/>
          <w:sz w:val="20"/>
          <w:szCs w:val="20"/>
          <w:lang w:eastAsia="fr-FR"/>
        </w:rPr>
        <w:t>Computer Systems Technology</w:t>
      </w:r>
      <w:r w:rsidRPr="00CB0259">
        <w:rPr>
          <w:rFonts w:ascii="Tahoma" w:eastAsia="Times New Roman" w:hAnsi="Tahoma" w:cs="Tahoma"/>
          <w:color w:val="003300"/>
          <w:sz w:val="20"/>
          <w:szCs w:val="20"/>
          <w:rtl/>
          <w:lang w:eastAsia="fr-FR"/>
        </w:rPr>
        <w:t xml:space="preserve"> ويمكن الحصول على صفحة </w:t>
      </w:r>
      <w:r w:rsidRPr="00CB0259">
        <w:rPr>
          <w:rFonts w:ascii="Tahoma" w:eastAsia="Times New Roman" w:hAnsi="Tahoma" w:cs="Tahoma"/>
          <w:color w:val="003300"/>
          <w:sz w:val="20"/>
          <w:szCs w:val="20"/>
          <w:lang w:eastAsia="fr-FR"/>
        </w:rPr>
        <w:t>http://cst.rdc.ab.ca/courses/free-courses.Atml</w:t>
      </w:r>
      <w:r w:rsidRPr="00CB0259">
        <w:rPr>
          <w:rFonts w:ascii="Tahoma" w:eastAsia="Times New Roman" w:hAnsi="Tahoma" w:cs="Tahoma"/>
          <w:color w:val="003300"/>
          <w:sz w:val="20"/>
          <w:szCs w:val="20"/>
          <w:rtl/>
          <w:lang w:eastAsia="fr-FR"/>
        </w:rPr>
        <w:t xml:space="preserve"> على ربط ببعض المواقع التي تقدم دورات مجانية تتناول طرق البحث الفعالة عبر الشبكة والبرمجة بلغة </w:t>
      </w:r>
      <w:r w:rsidRPr="00CB0259">
        <w:rPr>
          <w:rFonts w:ascii="Tahoma" w:eastAsia="Times New Roman" w:hAnsi="Tahoma" w:cs="Tahoma"/>
          <w:color w:val="003300"/>
          <w:sz w:val="20"/>
          <w:szCs w:val="20"/>
          <w:lang w:eastAsia="fr-FR"/>
        </w:rPr>
        <w:t>C</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5- أنظمة المعلومات الجغرافية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lastRenderedPageBreak/>
        <w:t xml:space="preserve">تحتوي صفحة </w:t>
      </w:r>
      <w:r w:rsidRPr="00CB0259">
        <w:rPr>
          <w:rFonts w:ascii="Tahoma" w:eastAsia="Times New Roman" w:hAnsi="Tahoma" w:cs="Tahoma"/>
          <w:color w:val="003300"/>
          <w:sz w:val="20"/>
          <w:szCs w:val="20"/>
          <w:lang w:eastAsia="fr-FR"/>
        </w:rPr>
        <w:t>http://Campus.esri.com/campus/cataloy/freemodules</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على العديد من الدورات المجانية المتعلقة بأنظمة المعلومات الجغرافية .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6-موقع شركة صن وشركة نوفيل حيث توفر كلتا الشركتين العديد من الدورات المتاحة مجاناً على شبكة الإنترنت، يتعلق بعضها بالإنترنت، وعلوم الكميوتر، وتستهدف الدورات مساعدة المتدرب على إستخدام تقنيات برامج الشركة عبر الدورات المجانية في مجال تقنية الشبكات. ويمكن الوصول إلى موقع شركة </w:t>
      </w:r>
      <w:proofErr w:type="gramStart"/>
      <w:r w:rsidRPr="00CB0259">
        <w:rPr>
          <w:rFonts w:ascii="Tahoma" w:eastAsia="Times New Roman" w:hAnsi="Tahoma" w:cs="Tahoma"/>
          <w:color w:val="003300"/>
          <w:sz w:val="20"/>
          <w:szCs w:val="20"/>
          <w:rtl/>
          <w:lang w:eastAsia="fr-FR"/>
        </w:rPr>
        <w:t>صن</w:t>
      </w:r>
      <w:proofErr w:type="gramEnd"/>
      <w:r w:rsidRPr="00CB0259">
        <w:rPr>
          <w:rFonts w:ascii="Tahoma" w:eastAsia="Times New Roman" w:hAnsi="Tahoma" w:cs="Tahoma"/>
          <w:color w:val="003300"/>
          <w:sz w:val="20"/>
          <w:szCs w:val="20"/>
          <w:rtl/>
          <w:lang w:eastAsia="fr-FR"/>
        </w:rPr>
        <w:t xml:space="preserve"> عبر العنوان التالي:- </w:t>
      </w:r>
      <w:r w:rsidRPr="00CB0259">
        <w:rPr>
          <w:rFonts w:ascii="Times New Roman" w:eastAsia="Times New Roman" w:hAnsi="Times New Roman" w:cs="Times New Roman"/>
          <w:color w:val="003300"/>
          <w:sz w:val="24"/>
          <w:szCs w:val="24"/>
          <w:rtl/>
          <w:lang w:eastAsia="fr-FR"/>
        </w:rPr>
        <w:t> </w:t>
      </w:r>
      <w:r w:rsidRPr="00CB0259">
        <w:rPr>
          <w:rFonts w:ascii="Times New Roman" w:eastAsia="Times New Roman" w:hAnsi="Times New Roman" w:cs="Times New Roman"/>
          <w:color w:val="003300"/>
          <w:sz w:val="24"/>
          <w:szCs w:val="24"/>
          <w:lang w:eastAsia="fr-FR"/>
        </w:rPr>
        <w:t>http:\\www.sun.com</w:t>
      </w:r>
      <w:r w:rsidRPr="00CB0259">
        <w:rPr>
          <w:rFonts w:ascii="Times New Roman" w:eastAsia="Times New Roman" w:hAnsi="Times New Roman" w:cs="Times New Roman"/>
          <w:color w:val="003300"/>
          <w:sz w:val="24"/>
          <w:szCs w:val="24"/>
          <w:rtl/>
          <w:lang w:eastAsia="fr-FR"/>
        </w:rPr>
        <w:t xml:space="preserve">، ويمكن الوصول إلى </w:t>
      </w:r>
      <w:r w:rsidRPr="00CB0259">
        <w:rPr>
          <w:rFonts w:ascii="Tahoma" w:eastAsia="Times New Roman" w:hAnsi="Tahoma" w:cs="Tahoma"/>
          <w:color w:val="003300"/>
          <w:sz w:val="20"/>
          <w:szCs w:val="20"/>
          <w:rtl/>
          <w:lang w:eastAsia="fr-FR"/>
        </w:rPr>
        <w:t xml:space="preserve">موقع شركة نوفيل عبر العنوان التالي: </w:t>
      </w:r>
      <w:r w:rsidRPr="00CB0259">
        <w:rPr>
          <w:rFonts w:ascii="Tahoma" w:eastAsia="Times New Roman" w:hAnsi="Tahoma" w:cs="Tahoma"/>
          <w:color w:val="003300"/>
          <w:sz w:val="20"/>
          <w:szCs w:val="20"/>
          <w:lang w:eastAsia="fr-FR"/>
        </w:rPr>
        <w:t>http://www.novell.com</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7- موقع تعليم لغة البيسيك، والمتخصص في تعليم لغة بيسيك للبرمجة باللغة العربية لطلبة الثانوية العامة، المتوافق مع منهج وزارة المعارف بالمملكة العربية السعودية. وهذا الموقع مزود بشرح مفصل وبعدد لابأس به من الأسئلة والأمثلة والتمارين مع حلولها واختبارات ذاتية تقيس من خلالها مستوى فهم الطالب لبرمجة لغة البيسك. ويمكن الوصول إلى الموقع عن طريق العنوان التالي: </w:t>
      </w:r>
      <w:r w:rsidRPr="00CB0259">
        <w:rPr>
          <w:rFonts w:ascii="Tahoma" w:eastAsia="Times New Roman" w:hAnsi="Tahoma" w:cs="Tahoma"/>
          <w:color w:val="003300"/>
          <w:sz w:val="20"/>
          <w:szCs w:val="20"/>
          <w:lang w:eastAsia="fr-FR"/>
        </w:rPr>
        <w:t>http://www.eccentrix.com/education/basic/home.html</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8- موقع فيجوال بيسك للمستخدم العربي، الموقع متخصص في تعليم لغة فيجوال بيسك للمستخدمين العرب. ويمكن الوصول اليه عبر العنوان التالي: </w:t>
      </w:r>
      <w:r w:rsidRPr="00CB0259">
        <w:rPr>
          <w:rFonts w:ascii="Tahoma" w:eastAsia="Times New Roman" w:hAnsi="Tahoma" w:cs="Tahoma"/>
          <w:color w:val="003300"/>
          <w:sz w:val="20"/>
          <w:szCs w:val="20"/>
          <w:lang w:eastAsia="fr-FR"/>
        </w:rPr>
        <w:t>http://www.vb4arab.com</w:t>
      </w:r>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9- - موقع الجافاسكربيت </w:t>
      </w:r>
      <w:r w:rsidRPr="00CB0259">
        <w:rPr>
          <w:rFonts w:ascii="Tahoma" w:eastAsia="Times New Roman" w:hAnsi="Tahoma" w:cs="Tahoma"/>
          <w:color w:val="003300"/>
          <w:sz w:val="20"/>
          <w:szCs w:val="20"/>
          <w:lang w:eastAsia="fr-FR"/>
        </w:rPr>
        <w:t>Jscript</w:t>
      </w:r>
      <w:r w:rsidRPr="00CB0259">
        <w:rPr>
          <w:rFonts w:ascii="Tahoma" w:eastAsia="Times New Roman" w:hAnsi="Tahoma" w:cs="Tahoma"/>
          <w:color w:val="003300"/>
          <w:sz w:val="20"/>
          <w:szCs w:val="20"/>
          <w:rtl/>
          <w:lang w:eastAsia="fr-FR"/>
        </w:rPr>
        <w:t>، الموقع يهتم بلغة الجافاسكريبت، وهي لغة سهلة التعليم بالنسبة لمعظم المبرمجين في العالم، ويستطيع المستخدم بعد الإطلاع والتدريب على برامج لغة الجافا من كتابة برامج بلغة الجافاسكريبت ووضع الرسوم المتحركة على صفحات الويب. ويمكن الوصول الى الموقع عن طريق العنوان التالي:</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w:t>
      </w:r>
      <w:hyperlink r:id="rId5" w:history="1">
        <w:r w:rsidRPr="00CB0259">
          <w:rPr>
            <w:rFonts w:ascii="Tahoma" w:eastAsia="Times New Roman" w:hAnsi="Tahoma" w:cs="Tahoma"/>
            <w:color w:val="003300"/>
            <w:szCs w:val="20"/>
            <w:u w:val="single"/>
            <w:lang w:eastAsia="fr-FR"/>
          </w:rPr>
          <w:t>http://www.geocities.com/fabw_2000/introduction.htm</w:t>
        </w:r>
      </w:hyperlink>
      <w:r w:rsidRPr="00CB0259">
        <w:rPr>
          <w:rFonts w:ascii="Tahoma" w:eastAsia="Times New Roman" w:hAnsi="Tahoma" w:cs="Tahoma"/>
          <w:color w:val="003300"/>
          <w:sz w:val="20"/>
          <w:szCs w:val="20"/>
          <w:rtl/>
          <w:lang w:eastAsia="fr-FR"/>
        </w:rPr>
        <w:t xml:space="preserve">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CB0259">
        <w:rPr>
          <w:rFonts w:ascii="Tahoma" w:eastAsia="Times New Roman" w:hAnsi="Tahoma" w:cs="Tahoma"/>
          <w:color w:val="003300"/>
          <w:sz w:val="20"/>
          <w:szCs w:val="20"/>
          <w:rtl/>
          <w:lang w:eastAsia="fr-FR"/>
        </w:rPr>
        <w:t xml:space="preserve">10- موقع إتش بي بالعربية </w:t>
      </w:r>
      <w:r w:rsidRPr="00CB0259">
        <w:rPr>
          <w:rFonts w:ascii="Tahoma" w:eastAsia="Times New Roman" w:hAnsi="Tahoma" w:cs="Tahoma"/>
          <w:color w:val="003300"/>
          <w:sz w:val="20"/>
          <w:szCs w:val="20"/>
          <w:lang w:eastAsia="fr-FR"/>
        </w:rPr>
        <w:t>HP Home Page for Arabic</w:t>
      </w:r>
      <w:r w:rsidRPr="00CB0259">
        <w:rPr>
          <w:rFonts w:ascii="Tahoma" w:eastAsia="Times New Roman" w:hAnsi="Tahoma" w:cs="Tahoma"/>
          <w:color w:val="003300"/>
          <w:sz w:val="20"/>
          <w:szCs w:val="20"/>
          <w:rtl/>
          <w:lang w:eastAsia="fr-FR"/>
        </w:rPr>
        <w:t xml:space="preserve">، ويركز الموقع على نشر دروس متسلسلة خاصة بتعليم إنشاء صفحات الإنترنت </w:t>
      </w:r>
      <w:r w:rsidRPr="00CB0259">
        <w:rPr>
          <w:rFonts w:ascii="Tahoma" w:eastAsia="Times New Roman" w:hAnsi="Tahoma" w:cs="Tahoma"/>
          <w:color w:val="003300"/>
          <w:sz w:val="20"/>
          <w:szCs w:val="20"/>
          <w:lang w:eastAsia="fr-FR"/>
        </w:rPr>
        <w:t>Webpages</w:t>
      </w:r>
      <w:r w:rsidRPr="00CB0259">
        <w:rPr>
          <w:rFonts w:ascii="Tahoma" w:eastAsia="Times New Roman" w:hAnsi="Tahoma" w:cs="Tahoma"/>
          <w:color w:val="003300"/>
          <w:sz w:val="20"/>
          <w:szCs w:val="20"/>
          <w:rtl/>
          <w:lang w:eastAsia="fr-FR"/>
        </w:rPr>
        <w:t xml:space="preserve"> باستخدام لغة </w:t>
      </w:r>
      <w:r w:rsidRPr="00CB0259">
        <w:rPr>
          <w:rFonts w:ascii="Tahoma" w:eastAsia="Times New Roman" w:hAnsi="Tahoma" w:cs="Tahoma"/>
          <w:color w:val="003300"/>
          <w:sz w:val="20"/>
          <w:szCs w:val="20"/>
          <w:lang w:eastAsia="fr-FR"/>
        </w:rPr>
        <w:t>HTML</w:t>
      </w:r>
      <w:r w:rsidRPr="00CB0259">
        <w:rPr>
          <w:rFonts w:ascii="Tahoma" w:eastAsia="Times New Roman" w:hAnsi="Tahoma" w:cs="Tahoma"/>
          <w:color w:val="003300"/>
          <w:sz w:val="20"/>
          <w:szCs w:val="20"/>
          <w:rtl/>
          <w:lang w:eastAsia="fr-FR"/>
        </w:rPr>
        <w:t xml:space="preserve">  وبرنامج التصميم والجرافيكس </w:t>
      </w:r>
      <w:r w:rsidRPr="00CB0259">
        <w:rPr>
          <w:rFonts w:ascii="Tahoma" w:eastAsia="Times New Roman" w:hAnsi="Tahoma" w:cs="Tahoma"/>
          <w:color w:val="003300"/>
          <w:sz w:val="20"/>
          <w:szCs w:val="20"/>
          <w:lang w:eastAsia="fr-FR"/>
        </w:rPr>
        <w:t>Paint Shop</w:t>
      </w:r>
      <w:r w:rsidRPr="00CB0259">
        <w:rPr>
          <w:rFonts w:ascii="Tahoma" w:eastAsia="Times New Roman" w:hAnsi="Tahoma" w:cs="Tahoma"/>
          <w:color w:val="003300"/>
          <w:sz w:val="20"/>
          <w:szCs w:val="20"/>
          <w:rtl/>
          <w:lang w:eastAsia="fr-FR"/>
        </w:rPr>
        <w:t xml:space="preserve"> </w:t>
      </w:r>
      <w:r w:rsidRPr="00CB0259">
        <w:rPr>
          <w:rFonts w:ascii="Tahoma" w:eastAsia="Times New Roman" w:hAnsi="Tahoma" w:cs="Tahoma"/>
          <w:color w:val="003300"/>
          <w:sz w:val="20"/>
          <w:szCs w:val="20"/>
          <w:lang w:eastAsia="fr-FR"/>
        </w:rPr>
        <w:t>Pro</w:t>
      </w:r>
      <w:r w:rsidRPr="00CB0259">
        <w:rPr>
          <w:rFonts w:ascii="Tahoma" w:eastAsia="Times New Roman" w:hAnsi="Tahoma" w:cs="Tahoma"/>
          <w:color w:val="003300"/>
          <w:sz w:val="20"/>
          <w:szCs w:val="20"/>
          <w:rtl/>
          <w:lang w:eastAsia="fr-FR"/>
        </w:rPr>
        <w:t xml:space="preserve">، والهدف من هذا الموقع هو تقديم معلومة وافية ومبسطة باللغة العربية لتعلم برامج الكمبيوتر المتعلقة بالإنترنت، والبرامج موجهه لمن ليس لديهم أي المام مسبق بلغة  </w:t>
      </w:r>
      <w:r w:rsidRPr="00CB0259">
        <w:rPr>
          <w:rFonts w:ascii="Tahoma" w:eastAsia="Times New Roman" w:hAnsi="Tahoma" w:cs="Tahoma"/>
          <w:color w:val="003300"/>
          <w:sz w:val="20"/>
          <w:szCs w:val="20"/>
          <w:lang w:eastAsia="fr-FR"/>
        </w:rPr>
        <w:t>HTML</w:t>
      </w:r>
      <w:r w:rsidRPr="00CB0259">
        <w:rPr>
          <w:rFonts w:ascii="Tahoma" w:eastAsia="Times New Roman" w:hAnsi="Tahoma" w:cs="Tahoma"/>
          <w:color w:val="003300"/>
          <w:sz w:val="20"/>
          <w:szCs w:val="20"/>
          <w:rtl/>
          <w:lang w:eastAsia="fr-FR"/>
        </w:rPr>
        <w:t xml:space="preserve">  أو تصميم صفحات الإنترنت، ولكن يجب على المستخدم معرفة أساسية وكافية بالتعامل مع نظام ويندوز وتطبيقاته بشكل عام. ويمكن الوصول إلى الموقع من خلال العنوان التالي: </w:t>
      </w:r>
    </w:p>
    <w:p w:rsidR="00CB0259" w:rsidRPr="00CB0259" w:rsidRDefault="00CB0259" w:rsidP="00CB0259">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hyperlink r:id="rId6" w:history="1">
        <w:r w:rsidRPr="00CB0259">
          <w:rPr>
            <w:rFonts w:ascii="Tahoma" w:eastAsia="Times New Roman" w:hAnsi="Tahoma" w:cs="Tahoma"/>
            <w:color w:val="003300"/>
            <w:szCs w:val="20"/>
            <w:u w:val="single"/>
            <w:lang w:eastAsia="fr-FR"/>
          </w:rPr>
          <w:t>http://www.geocities.com/SiliconValley/Lab/1832/thissite.html</w:t>
        </w:r>
      </w:hyperlink>
    </w:p>
    <w:p w:rsidR="00270A42" w:rsidRDefault="00270A42"/>
    <w:sectPr w:rsidR="00270A42" w:rsidSect="00270A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B0259"/>
    <w:rsid w:val="00270A42"/>
    <w:rsid w:val="00CB025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CB0259"/>
    <w:rPr>
      <w:color w:val="0000FF"/>
      <w:u w:val="single"/>
    </w:rPr>
  </w:style>
</w:styles>
</file>

<file path=word/webSettings.xml><?xml version="1.0" encoding="utf-8"?>
<w:webSettings xmlns:r="http://schemas.openxmlformats.org/officeDocument/2006/relationships" xmlns:w="http://schemas.openxmlformats.org/wordprocessingml/2006/main">
  <w:divs>
    <w:div w:id="167892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eocities.com/SiliconValley/Lab/1832/thissite.html" TargetMode="External"/><Relationship Id="rId5" Type="http://schemas.openxmlformats.org/officeDocument/2006/relationships/hyperlink" Target="http://www.geocities.com/fabw_2000/introduction.htm" TargetMode="External"/><Relationship Id="rId4" Type="http://schemas.openxmlformats.org/officeDocument/2006/relationships/hyperlink" Target="http://msdn.microsoft.com/training/free/default.as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3897</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Houmame</dc:creator>
  <cp:lastModifiedBy>Houmame</cp:lastModifiedBy>
  <cp:revision>1</cp:revision>
  <dcterms:created xsi:type="dcterms:W3CDTF">2011-01-25T10:47:00Z</dcterms:created>
  <dcterms:modified xsi:type="dcterms:W3CDTF">2011-01-25T10:49:00Z</dcterms:modified>
</cp:coreProperties>
</file>